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2E6" w:rsidRDefault="00EE22E6" w:rsidP="00EE22E6">
      <w:pPr>
        <w:spacing w:line="500" w:lineRule="exact"/>
        <w:jc w:val="left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附件</w:t>
      </w:r>
      <w:r>
        <w:rPr>
          <w:rFonts w:ascii="Times New Roman" w:eastAsia="方正黑体_GBK" w:hAnsi="Times New Roman" w:hint="eastAsia"/>
          <w:sz w:val="32"/>
          <w:szCs w:val="32"/>
        </w:rPr>
        <w:t>2</w:t>
      </w:r>
    </w:p>
    <w:p w:rsidR="00EE22E6" w:rsidRDefault="00EE22E6" w:rsidP="00EE22E6">
      <w:pPr>
        <w:spacing w:line="500" w:lineRule="exact"/>
        <w:jc w:val="left"/>
        <w:rPr>
          <w:rFonts w:ascii="Times New Roman" w:eastAsia="方正黑体_GBK" w:hAnsi="Times New Roman"/>
          <w:b/>
          <w:sz w:val="44"/>
          <w:szCs w:val="44"/>
        </w:rPr>
      </w:pPr>
    </w:p>
    <w:p w:rsidR="00EE22E6" w:rsidRDefault="00EE22E6" w:rsidP="00EE22E6">
      <w:pPr>
        <w:spacing w:line="580" w:lineRule="exact"/>
        <w:jc w:val="center"/>
        <w:rPr>
          <w:rFonts w:ascii="Times New Roman" w:eastAsia="方正小标宋_GBK" w:hAnsi="Times New Roman"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ascii="Times New Roman" w:eastAsia="方正小标宋_GBK" w:hAnsi="Times New Roman"/>
          <w:bCs/>
          <w:color w:val="000000"/>
          <w:kern w:val="0"/>
          <w:sz w:val="44"/>
          <w:szCs w:val="44"/>
        </w:rPr>
        <w:t>重庆市优质继续教育网络课程评选指标</w:t>
      </w:r>
    </w:p>
    <w:bookmarkEnd w:id="0"/>
    <w:p w:rsidR="00EE22E6" w:rsidRDefault="00EE22E6" w:rsidP="00EE22E6">
      <w:pPr>
        <w:spacing w:line="580" w:lineRule="exact"/>
        <w:jc w:val="center"/>
        <w:rPr>
          <w:rFonts w:ascii="Times New Roman" w:eastAsia="方正小标宋_GBK" w:hAnsi="Times New Roman" w:hint="eastAsia"/>
          <w:bCs/>
          <w:w w:val="95"/>
          <w:sz w:val="44"/>
          <w:szCs w:val="44"/>
        </w:rPr>
      </w:pPr>
    </w:p>
    <w:tbl>
      <w:tblPr>
        <w:tblpPr w:leftFromText="180" w:rightFromText="180" w:vertAnchor="text" w:horzAnchor="margin" w:tblpX="-67" w:tblpY="397"/>
        <w:tblW w:w="8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7"/>
        <w:gridCol w:w="8267"/>
      </w:tblGrid>
      <w:tr w:rsidR="00EE22E6" w:rsidTr="004C14FF">
        <w:trPr>
          <w:trHeight w:val="654"/>
        </w:trPr>
        <w:tc>
          <w:tcPr>
            <w:tcW w:w="697" w:type="dxa"/>
            <w:vMerge w:val="restart"/>
            <w:vAlign w:val="center"/>
          </w:tcPr>
          <w:p w:rsidR="00EE22E6" w:rsidRDefault="00EE22E6" w:rsidP="004C14FF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作品</w:t>
            </w:r>
          </w:p>
          <w:p w:rsidR="00EE22E6" w:rsidRDefault="00EE22E6" w:rsidP="004C14FF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规范</w:t>
            </w:r>
          </w:p>
        </w:tc>
        <w:tc>
          <w:tcPr>
            <w:tcW w:w="8267" w:type="dxa"/>
            <w:vAlign w:val="center"/>
          </w:tcPr>
          <w:p w:rsidR="00EE22E6" w:rsidRDefault="00EE22E6" w:rsidP="004C14FF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b/>
                <w:kern w:val="0"/>
                <w:sz w:val="24"/>
                <w:szCs w:val="24"/>
              </w:rPr>
              <w:t>一、结构完整</w:t>
            </w:r>
          </w:p>
          <w:p w:rsidR="00EE22E6" w:rsidRDefault="00EE22E6" w:rsidP="004C14FF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1.</w:t>
            </w:r>
            <w:r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视频材料具有独立性和完整性（专题网络课程必须符合系列化、结构化、完整性原则）。</w:t>
            </w:r>
          </w:p>
          <w:p w:rsidR="00EE22E6" w:rsidRDefault="00EE22E6" w:rsidP="004C14FF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2.</w:t>
            </w:r>
            <w:r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随视频材料同时提供教案、习题、反思等。</w:t>
            </w:r>
          </w:p>
        </w:tc>
      </w:tr>
      <w:tr w:rsidR="00EE22E6" w:rsidTr="004C14FF">
        <w:trPr>
          <w:trHeight w:val="767"/>
        </w:trPr>
        <w:tc>
          <w:tcPr>
            <w:tcW w:w="697" w:type="dxa"/>
            <w:vMerge/>
            <w:vAlign w:val="center"/>
          </w:tcPr>
          <w:p w:rsidR="00EE22E6" w:rsidRDefault="00EE22E6" w:rsidP="004C14FF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8267" w:type="dxa"/>
            <w:vAlign w:val="center"/>
          </w:tcPr>
          <w:p w:rsidR="00EE22E6" w:rsidRDefault="00EE22E6" w:rsidP="004C14FF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b/>
                <w:kern w:val="0"/>
                <w:sz w:val="24"/>
                <w:szCs w:val="24"/>
              </w:rPr>
              <w:t>二、技术规范</w:t>
            </w:r>
          </w:p>
          <w:p w:rsidR="00EE22E6" w:rsidRDefault="00EE22E6" w:rsidP="004C14FF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视频符合规定时长；视频图像清晰稳定、构图合理、声音清楚，主要教学环节有字幕提示等；视频片头应显示学校名称、课程标题、作者、单位。</w:t>
            </w:r>
          </w:p>
        </w:tc>
      </w:tr>
      <w:tr w:rsidR="00EE22E6" w:rsidTr="004C14FF">
        <w:trPr>
          <w:trHeight w:val="1508"/>
        </w:trPr>
        <w:tc>
          <w:tcPr>
            <w:tcW w:w="697" w:type="dxa"/>
            <w:vMerge w:val="restart"/>
            <w:vAlign w:val="center"/>
          </w:tcPr>
          <w:p w:rsidR="00EE22E6" w:rsidRDefault="00EE22E6" w:rsidP="004C14FF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教学</w:t>
            </w:r>
          </w:p>
          <w:p w:rsidR="00EE22E6" w:rsidRDefault="00EE22E6" w:rsidP="004C14FF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安排</w:t>
            </w:r>
          </w:p>
        </w:tc>
        <w:tc>
          <w:tcPr>
            <w:tcW w:w="8267" w:type="dxa"/>
            <w:vAlign w:val="center"/>
          </w:tcPr>
          <w:p w:rsidR="00EE22E6" w:rsidRDefault="00EE22E6" w:rsidP="004C14FF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b/>
                <w:kern w:val="0"/>
                <w:sz w:val="24"/>
                <w:szCs w:val="24"/>
              </w:rPr>
              <w:t>一、选题价值</w:t>
            </w:r>
          </w:p>
          <w:p w:rsidR="00EE22E6" w:rsidRDefault="00EE22E6" w:rsidP="004C14FF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1.</w:t>
            </w:r>
            <w:r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选取教学环节中某一知识点、技能点、专题、实</w:t>
            </w:r>
            <w:proofErr w:type="gramStart"/>
            <w:r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训活动</w:t>
            </w:r>
            <w:proofErr w:type="gramEnd"/>
            <w:r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作为选题，针对教学中的常见、典型、有代表性的问题或内容进行设计。</w:t>
            </w:r>
          </w:p>
          <w:p w:rsidR="00EE22E6" w:rsidRDefault="00EE22E6" w:rsidP="004C14FF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2.</w:t>
            </w:r>
            <w:r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选题力求</w:t>
            </w:r>
            <w:r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小而精</w:t>
            </w:r>
            <w:r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，具备独立性、完整性、示范性、代表性，能够有效解决教与学过程中的重点、难点问题。鼓励深入浅出、通俗易懂、短小精悍的作品。</w:t>
            </w:r>
          </w:p>
        </w:tc>
      </w:tr>
      <w:tr w:rsidR="00EE22E6" w:rsidTr="004C14FF">
        <w:trPr>
          <w:trHeight w:val="1927"/>
        </w:trPr>
        <w:tc>
          <w:tcPr>
            <w:tcW w:w="697" w:type="dxa"/>
            <w:vMerge/>
            <w:vAlign w:val="center"/>
          </w:tcPr>
          <w:p w:rsidR="00EE22E6" w:rsidRDefault="00EE22E6" w:rsidP="004C14FF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8267" w:type="dxa"/>
            <w:vAlign w:val="center"/>
          </w:tcPr>
          <w:p w:rsidR="00EE22E6" w:rsidRDefault="00EE22E6" w:rsidP="004C14FF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b/>
                <w:kern w:val="0"/>
                <w:sz w:val="24"/>
                <w:szCs w:val="24"/>
              </w:rPr>
              <w:t>二、教学设计与组织</w:t>
            </w:r>
          </w:p>
          <w:p w:rsidR="00EE22E6" w:rsidRDefault="00EE22E6" w:rsidP="004C14FF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1. </w:t>
            </w:r>
            <w:r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教学方案围绕选题设计，突出重点，注重实效；教学目的明确，教学思路清晰，注重学习者全面发展。</w:t>
            </w:r>
            <w:r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教学内容严谨充实，无科学性、政策性错误，能理论联系实际，反映社会和学科发展。</w:t>
            </w:r>
          </w:p>
          <w:p w:rsidR="00EE22E6" w:rsidRDefault="00EE22E6" w:rsidP="004C14FF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 xml:space="preserve">2. </w:t>
            </w:r>
            <w:r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教学组织与编排：要符合学习者的认知规律；教学过程主线清晰、重点突出，逻辑性强，明了易懂；注重突出以学习者为主体的教学理念以及教与学活动有机的结合。</w:t>
            </w:r>
          </w:p>
          <w:p w:rsidR="00EE22E6" w:rsidRDefault="00EE22E6" w:rsidP="004C14FF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3.</w:t>
            </w:r>
            <w:proofErr w:type="gramStart"/>
            <w:r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课程思政设计</w:t>
            </w:r>
            <w:proofErr w:type="gramEnd"/>
            <w:r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：符合现在</w:t>
            </w:r>
            <w:proofErr w:type="gramStart"/>
            <w:r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课程思政的</w:t>
            </w:r>
            <w:proofErr w:type="gramEnd"/>
            <w:r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教学要求，体现立德树人的教育观。</w:t>
            </w:r>
          </w:p>
        </w:tc>
      </w:tr>
      <w:tr w:rsidR="00EE22E6" w:rsidTr="004C14FF">
        <w:trPr>
          <w:trHeight w:val="841"/>
        </w:trPr>
        <w:tc>
          <w:tcPr>
            <w:tcW w:w="697" w:type="dxa"/>
            <w:vMerge/>
            <w:vAlign w:val="center"/>
          </w:tcPr>
          <w:p w:rsidR="00EE22E6" w:rsidRDefault="00EE22E6" w:rsidP="004C14FF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8267" w:type="dxa"/>
            <w:vAlign w:val="center"/>
          </w:tcPr>
          <w:p w:rsidR="00EE22E6" w:rsidRDefault="00EE22E6" w:rsidP="004C14FF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b/>
                <w:kern w:val="0"/>
                <w:sz w:val="24"/>
                <w:szCs w:val="24"/>
              </w:rPr>
              <w:t>三、教学方法与手段</w:t>
            </w:r>
          </w:p>
          <w:p w:rsidR="00EE22E6" w:rsidRDefault="00EE22E6" w:rsidP="004C14FF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1.</w:t>
            </w:r>
            <w:r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教学策略选择正确，注重调动学习者的学习积极性和创造性思维能力；能根据教学需求选用灵活适当的教学方法；信息技术手段运用合理，正确选择使用各种教学媒体，教学辅助效果好。</w:t>
            </w:r>
          </w:p>
          <w:p w:rsidR="00EE22E6" w:rsidRDefault="00EE22E6" w:rsidP="004C14FF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2.</w:t>
            </w:r>
            <w:r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鼓励参评课程采用多元设计理念、方法、手段，教师在授课过程中，可使用但不限于：把图片、动画、视频、</w:t>
            </w:r>
            <w:r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HTML</w:t>
            </w:r>
            <w:r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网页等多种媒体技术，恰到好处地运用在教学过程中，以实现较好的教学效果。</w:t>
            </w:r>
          </w:p>
        </w:tc>
      </w:tr>
      <w:tr w:rsidR="00EE22E6" w:rsidTr="004C14FF">
        <w:trPr>
          <w:trHeight w:val="819"/>
        </w:trPr>
        <w:tc>
          <w:tcPr>
            <w:tcW w:w="697" w:type="dxa"/>
            <w:vMerge w:val="restart"/>
            <w:vAlign w:val="center"/>
          </w:tcPr>
          <w:p w:rsidR="00EE22E6" w:rsidRDefault="00EE22E6" w:rsidP="004C14FF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lastRenderedPageBreak/>
              <w:t>教学</w:t>
            </w:r>
          </w:p>
          <w:p w:rsidR="00EE22E6" w:rsidRDefault="00EE22E6" w:rsidP="004C14FF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效果</w:t>
            </w:r>
          </w:p>
        </w:tc>
        <w:tc>
          <w:tcPr>
            <w:tcW w:w="8267" w:type="dxa"/>
            <w:vAlign w:val="center"/>
          </w:tcPr>
          <w:p w:rsidR="00EE22E6" w:rsidRDefault="00EE22E6" w:rsidP="004C14FF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b/>
                <w:kern w:val="0"/>
                <w:sz w:val="24"/>
                <w:szCs w:val="24"/>
              </w:rPr>
              <w:t>一、目标达成</w:t>
            </w:r>
          </w:p>
          <w:p w:rsidR="00EE22E6" w:rsidRDefault="00EE22E6" w:rsidP="004C14FF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完成设定的教学目标，有效解决实际教学问题，能促进学习者知识运用及专业能力提高。</w:t>
            </w:r>
          </w:p>
        </w:tc>
      </w:tr>
      <w:tr w:rsidR="00EE22E6" w:rsidTr="004C14FF">
        <w:trPr>
          <w:trHeight w:val="819"/>
        </w:trPr>
        <w:tc>
          <w:tcPr>
            <w:tcW w:w="697" w:type="dxa"/>
            <w:vMerge/>
          </w:tcPr>
          <w:p w:rsidR="00EE22E6" w:rsidRDefault="00EE22E6" w:rsidP="004C14FF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8267" w:type="dxa"/>
            <w:vAlign w:val="center"/>
          </w:tcPr>
          <w:p w:rsidR="00EE22E6" w:rsidRDefault="00EE22E6" w:rsidP="004C14FF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b/>
                <w:kern w:val="0"/>
                <w:sz w:val="24"/>
                <w:szCs w:val="24"/>
              </w:rPr>
              <w:t>二、教学特色</w:t>
            </w:r>
          </w:p>
          <w:p w:rsidR="00EE22E6" w:rsidRDefault="00EE22E6" w:rsidP="004C14FF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教学形式新颖，教学过程深入浅出，形象生动，趣味性和启发性强，教学氛围的营造有利于提升学习者学习的积极主动性。</w:t>
            </w:r>
          </w:p>
        </w:tc>
      </w:tr>
      <w:tr w:rsidR="00EE22E6" w:rsidTr="004C14FF">
        <w:trPr>
          <w:trHeight w:val="1762"/>
        </w:trPr>
        <w:tc>
          <w:tcPr>
            <w:tcW w:w="697" w:type="dxa"/>
            <w:vMerge/>
          </w:tcPr>
          <w:p w:rsidR="00EE22E6" w:rsidRDefault="00EE22E6" w:rsidP="004C14FF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8267" w:type="dxa"/>
          </w:tcPr>
          <w:p w:rsidR="00EE22E6" w:rsidRDefault="00EE22E6" w:rsidP="004C14FF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b/>
                <w:kern w:val="0"/>
                <w:sz w:val="24"/>
                <w:szCs w:val="24"/>
              </w:rPr>
              <w:t>三、教学规范</w:t>
            </w:r>
          </w:p>
          <w:p w:rsidR="00EE22E6" w:rsidRDefault="00EE22E6" w:rsidP="004C14FF">
            <w:pPr>
              <w:widowControl/>
              <w:spacing w:line="400" w:lineRule="exact"/>
              <w:jc w:val="left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教师教学语言规范、清晰，富有感染力；教学逻辑严谨，教师仪表得当，</w:t>
            </w:r>
            <w:proofErr w:type="gramStart"/>
            <w:r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教态自然</w:t>
            </w:r>
            <w:proofErr w:type="gramEnd"/>
            <w:r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；严守职业规范，能够较好运用各种现代教育技术手段把相关教学内容、教学环节、知识点等讲解清楚。</w:t>
            </w:r>
          </w:p>
        </w:tc>
      </w:tr>
    </w:tbl>
    <w:p w:rsidR="00EE22E6" w:rsidRDefault="00EE22E6" w:rsidP="00EE22E6">
      <w:pPr>
        <w:spacing w:line="580" w:lineRule="exact"/>
        <w:ind w:rightChars="400" w:right="840"/>
        <w:rPr>
          <w:rFonts w:ascii="Times New Roman" w:eastAsia="方正仿宋_GBK" w:hAnsi="Times New Roman"/>
          <w:sz w:val="32"/>
          <w:szCs w:val="32"/>
        </w:rPr>
      </w:pPr>
    </w:p>
    <w:p w:rsidR="00EE22E6" w:rsidRDefault="00EE22E6" w:rsidP="00EE22E6">
      <w:pPr>
        <w:pStyle w:val="a5"/>
        <w:spacing w:beforeAutospacing="0" w:afterAutospacing="0" w:line="560" w:lineRule="exact"/>
        <w:jc w:val="both"/>
        <w:rPr>
          <w:rFonts w:ascii="Times New Roman" w:eastAsia="方正仿宋_GBK" w:hAnsi="Times New Roman" w:cs="Times New Roman"/>
          <w:sz w:val="32"/>
          <w:szCs w:val="32"/>
        </w:rPr>
      </w:pPr>
    </w:p>
    <w:p w:rsidR="00EE22E6" w:rsidRDefault="00EE22E6" w:rsidP="00EE22E6">
      <w:pPr>
        <w:pStyle w:val="a5"/>
        <w:spacing w:beforeAutospacing="0" w:afterAutospacing="0" w:line="560" w:lineRule="exact"/>
        <w:jc w:val="both"/>
        <w:rPr>
          <w:rFonts w:ascii="Times New Roman" w:eastAsia="方正仿宋_GBK" w:hAnsi="Times New Roman" w:cs="Times New Roman"/>
          <w:sz w:val="32"/>
          <w:szCs w:val="32"/>
        </w:rPr>
      </w:pPr>
    </w:p>
    <w:p w:rsidR="00EE22E6" w:rsidRDefault="00EE22E6" w:rsidP="00EE22E6">
      <w:pPr>
        <w:pStyle w:val="a5"/>
        <w:spacing w:beforeAutospacing="0" w:afterAutospacing="0" w:line="560" w:lineRule="exact"/>
        <w:jc w:val="both"/>
        <w:rPr>
          <w:rFonts w:ascii="Times New Roman" w:eastAsia="方正仿宋_GBK" w:hAnsi="Times New Roman" w:cs="Times New Roman"/>
          <w:sz w:val="32"/>
          <w:szCs w:val="32"/>
        </w:rPr>
      </w:pPr>
    </w:p>
    <w:p w:rsidR="00EE22E6" w:rsidRDefault="00EE22E6" w:rsidP="00EE22E6">
      <w:pPr>
        <w:pStyle w:val="a5"/>
        <w:spacing w:beforeAutospacing="0" w:afterAutospacing="0" w:line="560" w:lineRule="exact"/>
        <w:jc w:val="both"/>
        <w:rPr>
          <w:rFonts w:ascii="Times New Roman" w:eastAsia="方正仿宋_GBK" w:hAnsi="Times New Roman" w:cs="Times New Roman"/>
          <w:sz w:val="32"/>
          <w:szCs w:val="32"/>
        </w:rPr>
      </w:pPr>
    </w:p>
    <w:p w:rsidR="00EE22E6" w:rsidRDefault="00EE22E6" w:rsidP="00EE22E6">
      <w:pPr>
        <w:pStyle w:val="a5"/>
        <w:spacing w:beforeAutospacing="0" w:afterAutospacing="0" w:line="560" w:lineRule="exact"/>
        <w:jc w:val="both"/>
        <w:rPr>
          <w:rFonts w:ascii="Times New Roman" w:eastAsia="方正仿宋_GBK" w:hAnsi="Times New Roman" w:cs="Times New Roman"/>
          <w:sz w:val="32"/>
          <w:szCs w:val="32"/>
        </w:rPr>
      </w:pPr>
    </w:p>
    <w:p w:rsidR="00101111" w:rsidRPr="00EE22E6" w:rsidRDefault="00101111"/>
    <w:sectPr w:rsidR="00101111" w:rsidRPr="00EE22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ED4" w:rsidRDefault="008E2ED4" w:rsidP="00EE22E6">
      <w:r>
        <w:separator/>
      </w:r>
    </w:p>
  </w:endnote>
  <w:endnote w:type="continuationSeparator" w:id="0">
    <w:p w:rsidR="008E2ED4" w:rsidRDefault="008E2ED4" w:rsidP="00EE2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ED4" w:rsidRDefault="008E2ED4" w:rsidP="00EE22E6">
      <w:r>
        <w:separator/>
      </w:r>
    </w:p>
  </w:footnote>
  <w:footnote w:type="continuationSeparator" w:id="0">
    <w:p w:rsidR="008E2ED4" w:rsidRDefault="008E2ED4" w:rsidP="00EE22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45B"/>
    <w:rsid w:val="00101111"/>
    <w:rsid w:val="0054445B"/>
    <w:rsid w:val="008E2ED4"/>
    <w:rsid w:val="00EE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2E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22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22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22E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22E6"/>
    <w:rPr>
      <w:sz w:val="18"/>
      <w:szCs w:val="18"/>
    </w:rPr>
  </w:style>
  <w:style w:type="paragraph" w:styleId="a5">
    <w:name w:val="Normal (Web)"/>
    <w:basedOn w:val="a"/>
    <w:unhideWhenUsed/>
    <w:qFormat/>
    <w:rsid w:val="00EE22E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2E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22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22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22E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22E6"/>
    <w:rPr>
      <w:sz w:val="18"/>
      <w:szCs w:val="18"/>
    </w:rPr>
  </w:style>
  <w:style w:type="paragraph" w:styleId="a5">
    <w:name w:val="Normal (Web)"/>
    <w:basedOn w:val="a"/>
    <w:unhideWhenUsed/>
    <w:qFormat/>
    <w:rsid w:val="00EE22E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798</Characters>
  <Application>Microsoft Office Word</Application>
  <DocSecurity>0</DocSecurity>
  <Lines>6</Lines>
  <Paragraphs>1</Paragraphs>
  <ScaleCrop>false</ScaleCrop>
  <Company>china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肖后全</dc:creator>
  <cp:keywords/>
  <dc:description/>
  <cp:lastModifiedBy>肖后全</cp:lastModifiedBy>
  <cp:revision>2</cp:revision>
  <dcterms:created xsi:type="dcterms:W3CDTF">2023-04-20T08:10:00Z</dcterms:created>
  <dcterms:modified xsi:type="dcterms:W3CDTF">2023-04-20T08:10:00Z</dcterms:modified>
</cp:coreProperties>
</file>