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AC" w:rsidRDefault="00815E7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重庆市职业技能鉴定指导中心</w:t>
      </w:r>
    </w:p>
    <w:p w:rsidR="005718AC" w:rsidRDefault="00815E7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关于征集国家级职业技能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培训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教材</w:t>
      </w:r>
    </w:p>
    <w:p w:rsidR="005718AC" w:rsidRDefault="00815E7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编写单位的通知</w:t>
      </w:r>
    </w:p>
    <w:p w:rsidR="005718AC" w:rsidRDefault="005718AC">
      <w:pPr>
        <w:pStyle w:val="a7"/>
      </w:pPr>
    </w:p>
    <w:p w:rsidR="005718AC" w:rsidRDefault="00815E7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各区县（自治县）人力社保局、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两江新区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社会保障局、西部科学城重庆高新区政务服务和社会事务中心、万盛经开区人力社保局、民办职业培训学校、鉴定评价机构、有关企业、院校：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为进一步加快相关行业领域技能人才培养、助力劳动者技能提升和充分就业，促进职业技能培训的规范化和有效性。结合市场需求和我市实际情况，现向全市征集国家级专项职业</w:t>
      </w:r>
      <w:r>
        <w:rPr>
          <w:rFonts w:ascii="Times New Roman" w:eastAsia="方正仿宋_GBK" w:hAnsi="Times New Roman" w:cs="Times New Roman"/>
          <w:sz w:val="32"/>
          <w:szCs w:val="32"/>
        </w:rPr>
        <w:t>能力考核培训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教材（以下</w:t>
      </w:r>
      <w:r>
        <w:rPr>
          <w:rFonts w:ascii="Times New Roman" w:eastAsia="方正仿宋_GBK" w:hAnsi="Times New Roman" w:cs="Times New Roman"/>
          <w:sz w:val="32"/>
          <w:szCs w:val="32"/>
        </w:rPr>
        <w:t>简称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专项考核培训教材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）、国家职业技能等级认定培训教材（以下</w:t>
      </w:r>
      <w:r>
        <w:rPr>
          <w:rFonts w:ascii="Times New Roman" w:eastAsia="方正仿宋_GBK" w:hAnsi="Times New Roman" w:cs="Times New Roman"/>
          <w:sz w:val="32"/>
          <w:szCs w:val="32"/>
        </w:rPr>
        <w:t>简称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等级认定培训教材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编写单位。具体通知如下：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一、编写范围</w:t>
      </w:r>
    </w:p>
    <w:p w:rsidR="005718AC" w:rsidRPr="004B46D3" w:rsidRDefault="004B46D3" w:rsidP="004B46D3">
      <w:pPr>
        <w:spacing w:line="560" w:lineRule="exact"/>
        <w:ind w:firstLineChars="200" w:firstLine="640"/>
        <w:rPr>
          <w:rFonts w:ascii="方正楷体_GBK" w:eastAsia="方正楷体_GBK" w:hAnsi="Times New Roman"/>
          <w:bCs/>
          <w:color w:val="333333"/>
          <w:kern w:val="0"/>
          <w:sz w:val="32"/>
          <w:szCs w:val="30"/>
        </w:rPr>
      </w:pPr>
      <w:r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（一）</w:t>
      </w:r>
      <w:r w:rsidR="00815E7C" w:rsidRPr="004B46D3"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专项考核培训教材：</w:t>
      </w:r>
      <w:r w:rsidR="00815E7C">
        <w:rPr>
          <w:rFonts w:ascii="Times New Roman" w:eastAsia="方正仿宋_GBK" w:hAnsi="Times New Roman" w:cs="Times New Roman" w:hint="eastAsia"/>
          <w:sz w:val="32"/>
          <w:szCs w:val="32"/>
        </w:rPr>
        <w:t>《新能源汽车动力电池拆装调试》《新能源汽车驱动电机拆装调试》《新能源汽车整车控制系统检测与诊断》</w:t>
      </w:r>
      <w:r w:rsidR="00815E7C">
        <w:rPr>
          <w:rFonts w:ascii="Times New Roman" w:eastAsia="方正仿宋_GBK" w:hAnsi="Times New Roman" w:hint="eastAsia"/>
          <w:sz w:val="32"/>
          <w:szCs w:val="32"/>
        </w:rPr>
        <w:t>《</w:t>
      </w:r>
      <w:r w:rsidR="00815E7C">
        <w:rPr>
          <w:rFonts w:ascii="Times New Roman" w:eastAsia="方正仿宋_GBK" w:hAnsi="Times New Roman"/>
          <w:sz w:val="32"/>
          <w:szCs w:val="32"/>
        </w:rPr>
        <w:t>WPS</w:t>
      </w:r>
      <w:r w:rsidR="00815E7C">
        <w:rPr>
          <w:rFonts w:ascii="Times New Roman" w:eastAsia="方正仿宋_GBK" w:hAnsi="Times New Roman" w:hint="eastAsia"/>
          <w:sz w:val="32"/>
          <w:szCs w:val="32"/>
        </w:rPr>
        <w:t>办公</w:t>
      </w:r>
      <w:r w:rsidR="00815E7C">
        <w:rPr>
          <w:rFonts w:ascii="Times New Roman" w:eastAsia="方正仿宋_GBK" w:hAnsi="Times New Roman"/>
          <w:sz w:val="32"/>
          <w:szCs w:val="32"/>
        </w:rPr>
        <w:t>软件应用</w:t>
      </w:r>
      <w:r w:rsidR="00815E7C">
        <w:rPr>
          <w:rFonts w:ascii="Times New Roman" w:eastAsia="方正仿宋_GBK" w:hAnsi="Times New Roman" w:hint="eastAsia"/>
          <w:sz w:val="32"/>
          <w:szCs w:val="32"/>
        </w:rPr>
        <w:t>》《电子元件</w:t>
      </w:r>
      <w:r w:rsidR="00815E7C">
        <w:rPr>
          <w:rFonts w:ascii="Times New Roman" w:eastAsia="方正仿宋_GBK" w:hAnsi="Times New Roman"/>
          <w:sz w:val="32"/>
          <w:szCs w:val="32"/>
        </w:rPr>
        <w:t>焊接</w:t>
      </w:r>
      <w:r w:rsidR="00815E7C">
        <w:rPr>
          <w:rFonts w:ascii="Times New Roman" w:eastAsia="方正仿宋_GBK" w:hAnsi="Times New Roman" w:hint="eastAsia"/>
          <w:sz w:val="32"/>
          <w:szCs w:val="32"/>
        </w:rPr>
        <w:t>》《电子器件装配》《指甲护理装饰》《档案整理》《静观花木蟠扎》《静观</w:t>
      </w:r>
      <w:proofErr w:type="gramStart"/>
      <w:r w:rsidR="00815E7C">
        <w:rPr>
          <w:rFonts w:ascii="Times New Roman" w:eastAsia="方正仿宋_GBK" w:hAnsi="Times New Roman" w:hint="eastAsia"/>
          <w:sz w:val="32"/>
          <w:szCs w:val="32"/>
        </w:rPr>
        <w:t>蜡梅</w:t>
      </w:r>
      <w:proofErr w:type="gramEnd"/>
      <w:r w:rsidR="00815E7C">
        <w:rPr>
          <w:rFonts w:ascii="Times New Roman" w:eastAsia="方正仿宋_GBK" w:hAnsi="Times New Roman" w:hint="eastAsia"/>
          <w:sz w:val="32"/>
          <w:szCs w:val="32"/>
        </w:rPr>
        <w:t>种苗繁育》。</w:t>
      </w:r>
    </w:p>
    <w:p w:rsidR="005718AC" w:rsidRDefault="004B46D3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（</w:t>
      </w:r>
      <w:r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二</w:t>
      </w:r>
      <w:r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）</w:t>
      </w:r>
      <w:r w:rsidR="00815E7C" w:rsidRPr="004B46D3"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等级认定培训教材：</w:t>
      </w:r>
      <w:r w:rsidR="00815E7C">
        <w:rPr>
          <w:rFonts w:ascii="Times New Roman" w:eastAsia="方正仿宋_GBK" w:hAnsi="Times New Roman" w:cs="Times New Roman"/>
          <w:sz w:val="32"/>
          <w:szCs w:val="32"/>
        </w:rPr>
        <w:t>《</w:t>
      </w:r>
      <w:r w:rsidR="00815E7C">
        <w:rPr>
          <w:rFonts w:ascii="Times New Roman" w:eastAsia="方正仿宋_GBK" w:hAnsi="Times New Roman" w:cs="Times New Roman" w:hint="eastAsia"/>
          <w:sz w:val="32"/>
          <w:szCs w:val="32"/>
        </w:rPr>
        <w:t>火锅料理师</w:t>
      </w:r>
      <w:r w:rsidR="00815E7C">
        <w:rPr>
          <w:rFonts w:ascii="Times New Roman" w:eastAsia="方正仿宋_GBK" w:hAnsi="Times New Roman" w:cs="Times New Roman"/>
          <w:sz w:val="32"/>
          <w:szCs w:val="32"/>
        </w:rPr>
        <w:t>》</w:t>
      </w:r>
      <w:r w:rsidR="00815E7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二、征集要求</w:t>
      </w:r>
    </w:p>
    <w:p w:rsidR="005718AC" w:rsidRDefault="00815E7C">
      <w:pPr>
        <w:spacing w:line="600" w:lineRule="exact"/>
        <w:ind w:firstLineChars="200" w:firstLine="640"/>
        <w:rPr>
          <w:rStyle w:val="a9"/>
          <w:rFonts w:ascii="方正楷体_GBK" w:eastAsia="方正楷体_GBK" w:hAnsi="Times New Roman"/>
          <w:b w:val="0"/>
          <w:color w:val="333333"/>
          <w:kern w:val="0"/>
          <w:sz w:val="32"/>
          <w:szCs w:val="30"/>
        </w:rPr>
      </w:pPr>
      <w:r>
        <w:rPr>
          <w:rStyle w:val="a9"/>
          <w:rFonts w:ascii="方正楷体_GBK" w:eastAsia="方正楷体_GBK" w:hAnsi="Times New Roman" w:hint="eastAsia"/>
          <w:b w:val="0"/>
          <w:color w:val="333333"/>
          <w:kern w:val="0"/>
          <w:sz w:val="32"/>
          <w:szCs w:val="30"/>
        </w:rPr>
        <w:t>（一）区县推荐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请各区县（自治县）人力社保部门围绕教材编写范围及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给出</w:t>
      </w:r>
      <w:r>
        <w:rPr>
          <w:rFonts w:ascii="Times New Roman" w:eastAsia="方正仿宋_GBK" w:hAnsi="Times New Roman" w:cs="Times New Roman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教材</w:t>
      </w:r>
      <w:r>
        <w:rPr>
          <w:rFonts w:ascii="Times New Roman" w:eastAsia="方正仿宋_GBK" w:hAnsi="Times New Roman" w:cs="Times New Roman"/>
          <w:sz w:val="32"/>
          <w:szCs w:val="32"/>
        </w:rPr>
        <w:t>目录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，推荐</w:t>
      </w:r>
      <w:r>
        <w:rPr>
          <w:rFonts w:ascii="Times New Roman" w:eastAsia="方正仿宋_GBK" w:hAnsi="Times New Roman" w:cs="Times New Roman"/>
          <w:sz w:val="32"/>
          <w:szCs w:val="32"/>
        </w:rPr>
        <w:t>符合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条件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有能力</w:t>
      </w:r>
      <w:r>
        <w:rPr>
          <w:rFonts w:ascii="Times New Roman" w:eastAsia="方正仿宋_GBK" w:hAnsi="Times New Roman" w:cs="Times New Roman"/>
          <w:sz w:val="32"/>
          <w:szCs w:val="32"/>
        </w:rPr>
        <w:t>承担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专项考核培训教材、等级认定培训教材的编写单位。</w:t>
      </w:r>
    </w:p>
    <w:p w:rsidR="005718AC" w:rsidRDefault="00815E7C">
      <w:pPr>
        <w:spacing w:line="600" w:lineRule="exact"/>
        <w:ind w:firstLineChars="200" w:firstLine="640"/>
        <w:rPr>
          <w:rStyle w:val="a9"/>
          <w:rFonts w:ascii="方正楷体_GBK" w:eastAsia="方正楷体_GBK" w:hAnsi="Times New Roman" w:cs="Times New Roman"/>
          <w:b w:val="0"/>
          <w:color w:val="333333"/>
          <w:kern w:val="0"/>
          <w:sz w:val="32"/>
          <w:szCs w:val="30"/>
        </w:rPr>
      </w:pPr>
      <w:r>
        <w:rPr>
          <w:rStyle w:val="a9"/>
          <w:rFonts w:ascii="方正楷体_GBK" w:eastAsia="方正楷体_GBK" w:hAnsi="Times New Roman" w:cs="Times New Roman" w:hint="eastAsia"/>
          <w:b w:val="0"/>
          <w:color w:val="333333"/>
          <w:kern w:val="0"/>
          <w:sz w:val="32"/>
          <w:szCs w:val="30"/>
        </w:rPr>
        <w:t>（二）单位自荐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支持鼓励有能力、有意愿，</w:t>
      </w:r>
      <w:r>
        <w:rPr>
          <w:rFonts w:ascii="Times New Roman" w:eastAsia="方正仿宋_GBK" w:hAnsi="Times New Roman" w:cs="Times New Roman"/>
          <w:sz w:val="32"/>
          <w:szCs w:val="32"/>
        </w:rPr>
        <w:t>能够统筹开发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、承担编写任务的各职业培训机构、职业技能评价机构、有关企业、院校自荐，自主申报。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三、材料报送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请有意向参与专项考核培训教材、等级认定培训教材编写的单位于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日前，将教材编写单位申报表（见附件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）、编审人员信息表（见附件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）、《教材名称》开发出版申报材料（模板）（见附件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）纸质件报送至重庆市职业技能鉴定指导中心，市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职鉴中心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将</w:t>
      </w:r>
      <w:bookmarkStart w:id="0" w:name="_GoBack"/>
      <w:r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择优选取编写单位。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联系人及</w:t>
      </w:r>
      <w:r>
        <w:rPr>
          <w:rFonts w:ascii="Times New Roman" w:eastAsia="方正仿宋_GBK" w:hAnsi="Times New Roman" w:cs="Times New Roman"/>
          <w:sz w:val="32"/>
          <w:szCs w:val="32"/>
        </w:rPr>
        <w:t>联系方式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：邓老师，（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88152309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718AC" w:rsidRDefault="00815E7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：重庆市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北区春华大道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5718AC" w:rsidRDefault="005718AC">
      <w:pPr>
        <w:widowControl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</w:p>
    <w:p w:rsidR="005718AC" w:rsidRDefault="005718AC">
      <w:pPr>
        <w:pStyle w:val="a0"/>
        <w:jc w:val="both"/>
        <w:rPr>
          <w:rFonts w:ascii="仿宋_GB2312" w:eastAsia="仿宋_GB2312" w:hAnsi="仿宋_GB2312" w:cs="仿宋_GB2312"/>
          <w:sz w:val="31"/>
          <w:szCs w:val="31"/>
          <w:lang w:bidi="ar"/>
        </w:rPr>
      </w:pPr>
    </w:p>
    <w:p w:rsidR="005718AC" w:rsidRDefault="00815E7C">
      <w:pPr>
        <w:pStyle w:val="a0"/>
        <w:ind w:firstLineChars="200" w:firstLine="640"/>
        <w:jc w:val="both"/>
        <w:rPr>
          <w:rFonts w:ascii="Times New Roman" w:eastAsia="方正仿宋_GBK" w:hAnsi="Times New Roman"/>
          <w:kern w:val="2"/>
          <w:szCs w:val="32"/>
        </w:rPr>
      </w:pPr>
      <w:r>
        <w:rPr>
          <w:rFonts w:ascii="Times New Roman" w:eastAsia="方正仿宋_GBK" w:hAnsi="Times New Roman" w:hint="eastAsia"/>
          <w:kern w:val="2"/>
          <w:szCs w:val="32"/>
        </w:rPr>
        <w:t>附件：</w:t>
      </w:r>
      <w:r>
        <w:rPr>
          <w:rFonts w:ascii="Times New Roman" w:eastAsia="方正仿宋_GBK" w:hAnsi="Times New Roman" w:hint="eastAsia"/>
          <w:kern w:val="2"/>
          <w:szCs w:val="32"/>
        </w:rPr>
        <w:t>1.</w:t>
      </w:r>
      <w:r>
        <w:rPr>
          <w:rFonts w:ascii="Times New Roman" w:eastAsia="方正仿宋_GBK" w:hAnsi="Times New Roman" w:hint="eastAsia"/>
          <w:kern w:val="2"/>
          <w:szCs w:val="32"/>
        </w:rPr>
        <w:t>教材编写单位申报表</w:t>
      </w:r>
    </w:p>
    <w:p w:rsidR="005718AC" w:rsidRDefault="00815E7C">
      <w:pPr>
        <w:pStyle w:val="a0"/>
        <w:ind w:firstLineChars="500" w:firstLine="1600"/>
        <w:jc w:val="both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kern w:val="2"/>
          <w:szCs w:val="32"/>
        </w:rPr>
        <w:t>2.</w:t>
      </w:r>
      <w:r>
        <w:rPr>
          <w:rFonts w:ascii="Times New Roman" w:eastAsia="方正仿宋_GBK" w:hAnsi="Times New Roman" w:hint="eastAsia"/>
          <w:szCs w:val="32"/>
        </w:rPr>
        <w:t>编审人员信息表</w:t>
      </w:r>
    </w:p>
    <w:p w:rsidR="005718AC" w:rsidRDefault="00815E7C">
      <w:pPr>
        <w:pStyle w:val="a0"/>
        <w:ind w:firstLineChars="500" w:firstLine="1600"/>
        <w:jc w:val="both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kern w:val="2"/>
          <w:szCs w:val="32"/>
        </w:rPr>
        <w:t>3.</w:t>
      </w:r>
      <w:r>
        <w:rPr>
          <w:rFonts w:ascii="Times New Roman" w:eastAsia="方正仿宋_GBK" w:hAnsi="Times New Roman" w:hint="eastAsia"/>
          <w:szCs w:val="32"/>
        </w:rPr>
        <w:t>《教材名称》开发出版申报材料（模板）</w:t>
      </w:r>
    </w:p>
    <w:p w:rsidR="005718AC" w:rsidRDefault="005718AC">
      <w:pPr>
        <w:pStyle w:val="7"/>
        <w:ind w:left="0"/>
        <w:rPr>
          <w:lang w:val="en-US"/>
        </w:rPr>
      </w:pPr>
    </w:p>
    <w:p w:rsidR="005718AC" w:rsidRDefault="005718AC">
      <w:pPr>
        <w:pStyle w:val="a7"/>
      </w:pPr>
    </w:p>
    <w:p w:rsidR="005718AC" w:rsidRDefault="00815E7C">
      <w:pPr>
        <w:spacing w:line="600" w:lineRule="exact"/>
        <w:ind w:firstLineChars="200" w:firstLine="62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1"/>
          <w:szCs w:val="31"/>
          <w:lang w:bidi="ar"/>
        </w:rPr>
        <w:t>                     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  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重庆市职业技能鉴定指导中心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  </w:t>
      </w:r>
    </w:p>
    <w:p w:rsidR="005718AC" w:rsidRDefault="00815E7C">
      <w:pPr>
        <w:spacing w:line="60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　　　　　　　　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5718AC" w:rsidRDefault="00815E7C">
      <w:pPr>
        <w:widowControl/>
        <w:rPr>
          <w:rFonts w:ascii="黑体" w:hAnsi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br w:type="page"/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lastRenderedPageBreak/>
        <w:t>附件1</w:t>
      </w:r>
    </w:p>
    <w:p w:rsidR="005718AC" w:rsidRDefault="00815E7C">
      <w:pPr>
        <w:pStyle w:val="a0"/>
        <w:spacing w:line="560" w:lineRule="exact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教材编写单位申报表</w:t>
      </w:r>
    </w:p>
    <w:p w:rsidR="005718AC" w:rsidRDefault="00815E7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填写单位：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联系人：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</w:p>
    <w:p w:rsidR="005718AC" w:rsidRDefault="00815E7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</w:p>
    <w:tbl>
      <w:tblPr>
        <w:tblStyle w:val="a8"/>
        <w:tblW w:w="8806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1197"/>
        <w:gridCol w:w="807"/>
        <w:gridCol w:w="752"/>
        <w:gridCol w:w="521"/>
        <w:gridCol w:w="893"/>
        <w:gridCol w:w="995"/>
        <w:gridCol w:w="1894"/>
      </w:tblGrid>
      <w:tr w:rsidR="005718AC">
        <w:trPr>
          <w:jc w:val="center"/>
        </w:trPr>
        <w:tc>
          <w:tcPr>
            <w:tcW w:w="1747" w:type="dxa"/>
            <w:vAlign w:val="center"/>
          </w:tcPr>
          <w:p w:rsidR="005718AC" w:rsidRDefault="00815E7C">
            <w:pPr>
              <w:spacing w:line="380" w:lineRule="exact"/>
              <w:jc w:val="center"/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开发教材名称</w:t>
            </w:r>
          </w:p>
        </w:tc>
        <w:tc>
          <w:tcPr>
            <w:tcW w:w="7059" w:type="dxa"/>
            <w:gridSpan w:val="7"/>
          </w:tcPr>
          <w:p w:rsidR="005718AC" w:rsidRDefault="005718AC">
            <w:pPr>
              <w:jc w:val="center"/>
              <w:rPr>
                <w:rFonts w:eastAsia="方正仿宋_GBK"/>
              </w:rPr>
            </w:pPr>
          </w:p>
        </w:tc>
      </w:tr>
      <w:tr w:rsidR="005718AC">
        <w:trPr>
          <w:trHeight w:val="517"/>
          <w:jc w:val="center"/>
        </w:trPr>
        <w:tc>
          <w:tcPr>
            <w:tcW w:w="1747" w:type="dxa"/>
            <w:vMerge w:val="restart"/>
            <w:vAlign w:val="center"/>
          </w:tcPr>
          <w:p w:rsidR="005718AC" w:rsidRDefault="00815E7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编写单位</w:t>
            </w:r>
          </w:p>
          <w:p w:rsidR="005718AC" w:rsidRDefault="00815E7C">
            <w:pPr>
              <w:spacing w:line="380" w:lineRule="exact"/>
              <w:jc w:val="center"/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协助编写单位</w:t>
            </w:r>
          </w:p>
        </w:tc>
        <w:tc>
          <w:tcPr>
            <w:tcW w:w="7059" w:type="dxa"/>
            <w:gridSpan w:val="7"/>
          </w:tcPr>
          <w:p w:rsidR="005718AC" w:rsidRDefault="005718AC">
            <w:pPr>
              <w:jc w:val="center"/>
            </w:pPr>
          </w:p>
        </w:tc>
      </w:tr>
      <w:tr w:rsidR="005718AC">
        <w:trPr>
          <w:trHeight w:val="597"/>
          <w:jc w:val="center"/>
        </w:trPr>
        <w:tc>
          <w:tcPr>
            <w:tcW w:w="1747" w:type="dxa"/>
            <w:vMerge/>
            <w:vAlign w:val="center"/>
          </w:tcPr>
          <w:p w:rsidR="005718AC" w:rsidRDefault="005718A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  <w:tc>
          <w:tcPr>
            <w:tcW w:w="7059" w:type="dxa"/>
            <w:gridSpan w:val="7"/>
          </w:tcPr>
          <w:p w:rsidR="005718AC" w:rsidRDefault="005718AC">
            <w:pPr>
              <w:jc w:val="center"/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</w:tc>
      </w:tr>
      <w:tr w:rsidR="005718AC">
        <w:trPr>
          <w:trHeight w:val="655"/>
          <w:jc w:val="center"/>
        </w:trPr>
        <w:tc>
          <w:tcPr>
            <w:tcW w:w="1747" w:type="dxa"/>
            <w:vAlign w:val="center"/>
          </w:tcPr>
          <w:p w:rsidR="005718AC" w:rsidRDefault="00815E7C">
            <w:pPr>
              <w:pStyle w:val="a0"/>
              <w:spacing w:line="240" w:lineRule="exact"/>
            </w:pP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近三年开展培训、评价人数</w:t>
            </w:r>
          </w:p>
        </w:tc>
        <w:tc>
          <w:tcPr>
            <w:tcW w:w="7059" w:type="dxa"/>
            <w:gridSpan w:val="7"/>
          </w:tcPr>
          <w:p w:rsidR="005718AC" w:rsidRDefault="005718AC">
            <w:pPr>
              <w:jc w:val="center"/>
            </w:pPr>
          </w:p>
        </w:tc>
      </w:tr>
      <w:tr w:rsidR="005718AC">
        <w:trPr>
          <w:trHeight w:val="655"/>
          <w:jc w:val="center"/>
        </w:trPr>
        <w:tc>
          <w:tcPr>
            <w:tcW w:w="1747" w:type="dxa"/>
            <w:vAlign w:val="center"/>
          </w:tcPr>
          <w:p w:rsidR="005718AC" w:rsidRDefault="00815E7C">
            <w:pPr>
              <w:pStyle w:val="a0"/>
              <w:spacing w:line="240" w:lineRule="exact"/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申报类别</w:t>
            </w:r>
          </w:p>
        </w:tc>
        <w:tc>
          <w:tcPr>
            <w:tcW w:w="7059" w:type="dxa"/>
            <w:gridSpan w:val="7"/>
          </w:tcPr>
          <w:p w:rsidR="005718AC" w:rsidRDefault="00815E7C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24"/>
              </w:rPr>
              <w:t>区县人力社保部门推荐：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自荐：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</w:p>
        </w:tc>
      </w:tr>
      <w:tr w:rsidR="005718AC">
        <w:trPr>
          <w:trHeight w:val="655"/>
          <w:jc w:val="center"/>
        </w:trPr>
        <w:tc>
          <w:tcPr>
            <w:tcW w:w="1747" w:type="dxa"/>
            <w:vAlign w:val="center"/>
          </w:tcPr>
          <w:p w:rsidR="005718AC" w:rsidRDefault="00815E7C">
            <w:pPr>
              <w:pStyle w:val="a0"/>
              <w:spacing w:line="240" w:lineRule="exact"/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无专项</w:t>
            </w:r>
          </w:p>
          <w:p w:rsidR="005718AC" w:rsidRDefault="00815E7C">
            <w:pPr>
              <w:pStyle w:val="a0"/>
              <w:spacing w:line="240" w:lineRule="exact"/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  <w:t>考核</w:t>
            </w: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规范</w:t>
            </w:r>
          </w:p>
        </w:tc>
        <w:tc>
          <w:tcPr>
            <w:tcW w:w="2756" w:type="dxa"/>
            <w:gridSpan w:val="3"/>
          </w:tcPr>
          <w:p w:rsidR="005718AC" w:rsidRDefault="00815E7C">
            <w:pPr>
              <w:ind w:firstLineChars="100" w:firstLine="240"/>
              <w:rPr>
                <w:rFonts w:ascii="Times New Roman" w:eastAsia="方正仿宋_GBK" w:hAnsi="Times New Roman"/>
                <w:sz w:val="24"/>
                <w:u w:val="single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有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24"/>
              </w:rPr>
              <w:t>无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</w:p>
        </w:tc>
        <w:tc>
          <w:tcPr>
            <w:tcW w:w="1414" w:type="dxa"/>
            <w:gridSpan w:val="2"/>
            <w:vAlign w:val="center"/>
          </w:tcPr>
          <w:p w:rsidR="005718AC" w:rsidRDefault="00815E7C">
            <w:pPr>
              <w:pStyle w:val="a0"/>
              <w:spacing w:line="240" w:lineRule="exact"/>
              <w:rPr>
                <w:rFonts w:ascii="Times New Roman" w:eastAsia="方正仿宋_GBK" w:hAnsi="Times New Roman"/>
                <w:sz w:val="24"/>
                <w:u w:val="single"/>
              </w:rPr>
            </w:pPr>
            <w:r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  <w:t>有</w:t>
            </w: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无专项</w:t>
            </w:r>
            <w:r>
              <w:rPr>
                <w:rFonts w:ascii="Times New Roman" w:eastAsia="方正仿宋_GBK" w:hAnsi="Times New Roman"/>
                <w:b/>
                <w:bCs/>
                <w:kern w:val="2"/>
                <w:sz w:val="24"/>
                <w:szCs w:val="24"/>
              </w:rPr>
              <w:t>考核</w:t>
            </w:r>
            <w:r>
              <w:rPr>
                <w:rFonts w:ascii="Times New Roman" w:eastAsia="方正仿宋_GBK" w:hAnsi="Times New Roman" w:hint="eastAsia"/>
                <w:b/>
                <w:bCs/>
                <w:kern w:val="2"/>
                <w:sz w:val="24"/>
                <w:szCs w:val="24"/>
              </w:rPr>
              <w:t>试题</w:t>
            </w:r>
          </w:p>
        </w:tc>
        <w:tc>
          <w:tcPr>
            <w:tcW w:w="2889" w:type="dxa"/>
            <w:gridSpan w:val="2"/>
          </w:tcPr>
          <w:p w:rsidR="005718AC" w:rsidRDefault="00815E7C">
            <w:pPr>
              <w:ind w:firstLineChars="150" w:firstLine="360"/>
              <w:rPr>
                <w:rFonts w:ascii="Times New Roman" w:eastAsia="方正仿宋_GBK" w:hAnsi="Times New Roman"/>
                <w:sz w:val="24"/>
                <w:u w:val="single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有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24"/>
              </w:rPr>
              <w:t>无</w:t>
            </w:r>
            <w:r>
              <w:rPr>
                <w:rFonts w:ascii="Times New Roman" w:eastAsia="方正仿宋_GBK" w:hAnsi="Times New Roman" w:hint="eastAsia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</w:p>
        </w:tc>
      </w:tr>
      <w:tr w:rsidR="005718AC">
        <w:trPr>
          <w:jc w:val="center"/>
        </w:trPr>
        <w:tc>
          <w:tcPr>
            <w:tcW w:w="1747" w:type="dxa"/>
            <w:vMerge w:val="restart"/>
            <w:vAlign w:val="center"/>
          </w:tcPr>
          <w:p w:rsidR="005718AC" w:rsidRDefault="00815E7C">
            <w:pPr>
              <w:spacing w:line="240" w:lineRule="exact"/>
              <w:jc w:val="center"/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参编人员情况（顺延添加）</w:t>
            </w:r>
          </w:p>
        </w:tc>
        <w:tc>
          <w:tcPr>
            <w:tcW w:w="1197" w:type="dxa"/>
            <w:vAlign w:val="center"/>
          </w:tcPr>
          <w:p w:rsidR="005718AC" w:rsidRDefault="00815E7C">
            <w:pPr>
              <w:widowControl/>
              <w:spacing w:line="38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07" w:type="dxa"/>
            <w:vAlign w:val="center"/>
          </w:tcPr>
          <w:p w:rsidR="005718AC" w:rsidRDefault="00815E7C">
            <w:pPr>
              <w:widowControl/>
              <w:spacing w:line="38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73" w:type="dxa"/>
            <w:gridSpan w:val="2"/>
            <w:vAlign w:val="center"/>
          </w:tcPr>
          <w:p w:rsidR="005718AC" w:rsidRDefault="00815E7C">
            <w:pPr>
              <w:widowControl/>
              <w:spacing w:line="38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 w:rsidR="005718AC" w:rsidRDefault="00815E7C">
            <w:pPr>
              <w:widowControl/>
              <w:spacing w:line="38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894" w:type="dxa"/>
            <w:vAlign w:val="center"/>
          </w:tcPr>
          <w:p w:rsidR="005718AC" w:rsidRDefault="00815E7C">
            <w:pPr>
              <w:widowControl/>
              <w:spacing w:line="380" w:lineRule="exact"/>
              <w:jc w:val="center"/>
              <w:textAlignment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 w:hint="eastAsia"/>
                <w:b/>
                <w:bCs/>
                <w:kern w:val="0"/>
                <w:sz w:val="24"/>
              </w:rPr>
              <w:t>编写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教材数量</w:t>
            </w:r>
          </w:p>
        </w:tc>
      </w:tr>
      <w:tr w:rsidR="005718AC">
        <w:trPr>
          <w:trHeight w:val="382"/>
          <w:jc w:val="center"/>
        </w:trPr>
        <w:tc>
          <w:tcPr>
            <w:tcW w:w="1747" w:type="dxa"/>
            <w:vMerge/>
          </w:tcPr>
          <w:p w:rsidR="005718AC" w:rsidRDefault="005718AC"/>
        </w:tc>
        <w:tc>
          <w:tcPr>
            <w:tcW w:w="119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80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273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88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94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</w:tr>
      <w:tr w:rsidR="005718AC">
        <w:trPr>
          <w:trHeight w:val="406"/>
          <w:jc w:val="center"/>
        </w:trPr>
        <w:tc>
          <w:tcPr>
            <w:tcW w:w="1747" w:type="dxa"/>
            <w:vMerge/>
          </w:tcPr>
          <w:p w:rsidR="005718AC" w:rsidRDefault="005718AC"/>
        </w:tc>
        <w:tc>
          <w:tcPr>
            <w:tcW w:w="119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80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273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88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94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</w:tr>
      <w:tr w:rsidR="005718AC">
        <w:trPr>
          <w:trHeight w:val="377"/>
          <w:jc w:val="center"/>
        </w:trPr>
        <w:tc>
          <w:tcPr>
            <w:tcW w:w="1747" w:type="dxa"/>
            <w:vMerge/>
          </w:tcPr>
          <w:p w:rsidR="005718AC" w:rsidRDefault="005718AC"/>
        </w:tc>
        <w:tc>
          <w:tcPr>
            <w:tcW w:w="119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807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273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88" w:type="dxa"/>
            <w:gridSpan w:val="2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  <w:tc>
          <w:tcPr>
            <w:tcW w:w="1894" w:type="dxa"/>
          </w:tcPr>
          <w:p w:rsidR="005718AC" w:rsidRDefault="005718AC">
            <w:pPr>
              <w:jc w:val="center"/>
              <w:rPr>
                <w:color w:val="FF0000"/>
              </w:rPr>
            </w:pPr>
          </w:p>
        </w:tc>
      </w:tr>
      <w:tr w:rsidR="005718AC">
        <w:trPr>
          <w:trHeight w:val="428"/>
          <w:jc w:val="center"/>
        </w:trPr>
        <w:tc>
          <w:tcPr>
            <w:tcW w:w="1747" w:type="dxa"/>
            <w:vMerge/>
          </w:tcPr>
          <w:p w:rsidR="005718AC" w:rsidRDefault="005718AC"/>
        </w:tc>
        <w:tc>
          <w:tcPr>
            <w:tcW w:w="1197" w:type="dxa"/>
          </w:tcPr>
          <w:p w:rsidR="005718AC" w:rsidRDefault="005718AC">
            <w:pPr>
              <w:jc w:val="center"/>
            </w:pPr>
          </w:p>
        </w:tc>
        <w:tc>
          <w:tcPr>
            <w:tcW w:w="807" w:type="dxa"/>
          </w:tcPr>
          <w:p w:rsidR="005718AC" w:rsidRDefault="005718AC">
            <w:pPr>
              <w:jc w:val="center"/>
            </w:pPr>
          </w:p>
        </w:tc>
        <w:tc>
          <w:tcPr>
            <w:tcW w:w="1273" w:type="dxa"/>
            <w:gridSpan w:val="2"/>
          </w:tcPr>
          <w:p w:rsidR="005718AC" w:rsidRDefault="005718AC">
            <w:pPr>
              <w:jc w:val="center"/>
            </w:pPr>
          </w:p>
        </w:tc>
        <w:tc>
          <w:tcPr>
            <w:tcW w:w="1888" w:type="dxa"/>
            <w:gridSpan w:val="2"/>
          </w:tcPr>
          <w:p w:rsidR="005718AC" w:rsidRDefault="005718AC">
            <w:pPr>
              <w:jc w:val="center"/>
            </w:pPr>
          </w:p>
        </w:tc>
        <w:tc>
          <w:tcPr>
            <w:tcW w:w="1894" w:type="dxa"/>
          </w:tcPr>
          <w:p w:rsidR="005718AC" w:rsidRDefault="005718AC">
            <w:pPr>
              <w:jc w:val="center"/>
            </w:pPr>
          </w:p>
        </w:tc>
      </w:tr>
      <w:tr w:rsidR="005718AC">
        <w:trPr>
          <w:trHeight w:val="90"/>
          <w:jc w:val="center"/>
        </w:trPr>
        <w:tc>
          <w:tcPr>
            <w:tcW w:w="1747" w:type="dxa"/>
            <w:vAlign w:val="center"/>
          </w:tcPr>
          <w:p w:rsidR="005718AC" w:rsidRDefault="00815E7C"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参编单位简介</w:t>
            </w:r>
          </w:p>
        </w:tc>
        <w:tc>
          <w:tcPr>
            <w:tcW w:w="7059" w:type="dxa"/>
            <w:gridSpan w:val="7"/>
          </w:tcPr>
          <w:p w:rsidR="005718AC" w:rsidRDefault="00815E7C">
            <w:pPr>
              <w:pStyle w:val="TableParagraph"/>
              <w:widowControl/>
              <w:autoSpaceDE/>
              <w:autoSpaceDN/>
              <w:spacing w:line="4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  <w:lang w:val="en-US"/>
              </w:rPr>
              <w:t>示例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  <w:p w:rsidR="005718AC" w:rsidRDefault="00815E7C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400" w:lineRule="exact"/>
              <w:textAlignment w:val="center"/>
              <w:rPr>
                <w:rFonts w:asciiTheme="minorHAnsi" w:eastAsiaTheme="minorEastAsia" w:hAnsiTheme="minorHAnsi" w:cstheme="minorBidi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重庆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*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4"/>
                <w:lang w:val="en-US" w:bidi="ar-SA"/>
              </w:rPr>
              <w:t>*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大学：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.....</w:t>
            </w:r>
          </w:p>
          <w:p w:rsidR="005718AC" w:rsidRDefault="00815E7C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400" w:lineRule="exact"/>
              <w:textAlignment w:val="center"/>
              <w:rPr>
                <w:rFonts w:asciiTheme="minorHAnsi" w:eastAsiaTheme="minorEastAsia" w:hAnsiTheme="minorHAnsi" w:cstheme="minorBidi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重庆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xx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职业培训学校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4"/>
                <w:lang w:val="en-US" w:bidi="ar-SA"/>
              </w:rPr>
              <w:t>:.....</w:t>
            </w:r>
          </w:p>
          <w:p w:rsidR="005718AC" w:rsidRDefault="005718AC"/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  <w:p w:rsidR="005718AC" w:rsidRDefault="005718AC">
            <w:pPr>
              <w:pStyle w:val="a7"/>
            </w:pPr>
          </w:p>
        </w:tc>
      </w:tr>
    </w:tbl>
    <w:p w:rsidR="005718AC" w:rsidRPr="004B46D3" w:rsidRDefault="00815E7C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谁申报，谁填写；谁推荐，谁填写。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一本</w:t>
      </w:r>
      <w:r>
        <w:t>教材</w:t>
      </w:r>
      <w:r w:rsidR="004B46D3">
        <w:rPr>
          <w:rFonts w:hint="eastAsia"/>
        </w:rPr>
        <w:t>填写</w:t>
      </w:r>
      <w:r>
        <w:rPr>
          <w:rFonts w:hint="eastAsia"/>
        </w:rPr>
        <w:t>一张</w:t>
      </w:r>
      <w:r>
        <w:t>申报表。</w:t>
      </w:r>
    </w:p>
    <w:p w:rsidR="005718AC" w:rsidRDefault="00815E7C">
      <w:pPr>
        <w:pStyle w:val="a0"/>
      </w:pPr>
      <w:r>
        <w:lastRenderedPageBreak/>
        <w:br w:type="page"/>
      </w:r>
    </w:p>
    <w:p w:rsidR="005718AC" w:rsidRDefault="005718AC">
      <w:pPr>
        <w:pStyle w:val="a0"/>
      </w:pPr>
    </w:p>
    <w:tbl>
      <w:tblPr>
        <w:tblpPr w:leftFromText="180" w:rightFromText="180" w:vertAnchor="text" w:horzAnchor="margin" w:tblpXSpec="center" w:tblpY="-713"/>
        <w:tblW w:w="10474" w:type="dxa"/>
        <w:tblLayout w:type="fixed"/>
        <w:tblLook w:val="04A0" w:firstRow="1" w:lastRow="0" w:firstColumn="1" w:lastColumn="0" w:noHBand="0" w:noVBand="1"/>
      </w:tblPr>
      <w:tblGrid>
        <w:gridCol w:w="10"/>
        <w:gridCol w:w="1256"/>
        <w:gridCol w:w="1256"/>
        <w:gridCol w:w="1256"/>
        <w:gridCol w:w="1256"/>
        <w:gridCol w:w="1256"/>
        <w:gridCol w:w="1172"/>
        <w:gridCol w:w="1392"/>
        <w:gridCol w:w="996"/>
        <w:gridCol w:w="624"/>
      </w:tblGrid>
      <w:tr w:rsidR="005718AC">
        <w:trPr>
          <w:trHeight w:val="800"/>
        </w:trPr>
        <w:tc>
          <w:tcPr>
            <w:tcW w:w="1047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718AC" w:rsidRDefault="00815E7C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附件2</w:t>
            </w:r>
          </w:p>
          <w:p w:rsidR="005718AC" w:rsidRDefault="00815E7C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编审人员信息表</w:t>
            </w:r>
          </w:p>
          <w:p w:rsidR="005718AC" w:rsidRDefault="005718AC">
            <w:pPr>
              <w:widowControl/>
              <w:ind w:firstLine="44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2"/>
              </w:rPr>
            </w:pPr>
          </w:p>
        </w:tc>
      </w:tr>
      <w:tr w:rsidR="005718AC">
        <w:trPr>
          <w:trHeight w:val="290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trHeight w:val="290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trHeight w:val="290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trHeight w:val="290"/>
        </w:trPr>
        <w:tc>
          <w:tcPr>
            <w:tcW w:w="12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gridBefore w:val="1"/>
          <w:wBefore w:w="10" w:type="dxa"/>
          <w:trHeight w:val="310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718AC">
        <w:trPr>
          <w:gridBefore w:val="1"/>
          <w:wBefore w:w="10" w:type="dxa"/>
          <w:trHeight w:val="310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</w:t>
            </w:r>
            <w:proofErr w:type="gramEnd"/>
          </w:p>
        </w:tc>
        <w:tc>
          <w:tcPr>
            <w:tcW w:w="2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41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gridBefore w:val="1"/>
          <w:wBefore w:w="10" w:type="dxa"/>
          <w:trHeight w:val="320"/>
        </w:trPr>
        <w:tc>
          <w:tcPr>
            <w:tcW w:w="25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与报名教材相关的工作经历及任职年限</w:t>
            </w:r>
          </w:p>
        </w:tc>
        <w:tc>
          <w:tcPr>
            <w:tcW w:w="63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教授课程/承担的工作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任职年限</w:t>
            </w:r>
          </w:p>
        </w:tc>
      </w:tr>
      <w:tr w:rsidR="005718AC">
        <w:trPr>
          <w:gridBefore w:val="1"/>
          <w:wBefore w:w="10" w:type="dxa"/>
          <w:trHeight w:val="320"/>
        </w:trPr>
        <w:tc>
          <w:tcPr>
            <w:tcW w:w="2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8AC">
        <w:trPr>
          <w:gridBefore w:val="1"/>
          <w:wBefore w:w="10" w:type="dxa"/>
          <w:trHeight w:val="320"/>
        </w:trPr>
        <w:tc>
          <w:tcPr>
            <w:tcW w:w="2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8AC">
        <w:trPr>
          <w:gridBefore w:val="1"/>
          <w:wBefore w:w="10" w:type="dxa"/>
          <w:trHeight w:val="320"/>
        </w:trPr>
        <w:tc>
          <w:tcPr>
            <w:tcW w:w="25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18AC" w:rsidRDefault="005718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8AC">
        <w:trPr>
          <w:gridBefore w:val="1"/>
          <w:wBefore w:w="10" w:type="dxa"/>
          <w:trHeight w:val="96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编或审过何种教材（著作）</w:t>
            </w:r>
          </w:p>
        </w:tc>
        <w:tc>
          <w:tcPr>
            <w:tcW w:w="9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718AC">
        <w:trPr>
          <w:gridBefore w:val="1"/>
          <w:wBefore w:w="10" w:type="dxa"/>
          <w:trHeight w:val="57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所获重要奖励</w:t>
            </w:r>
          </w:p>
        </w:tc>
        <w:tc>
          <w:tcPr>
            <w:tcW w:w="9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gridBefore w:val="1"/>
          <w:wBefore w:w="10" w:type="dxa"/>
          <w:trHeight w:val="560"/>
        </w:trPr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能够承担的工作</w:t>
            </w:r>
          </w:p>
        </w:tc>
        <w:tc>
          <w:tcPr>
            <w:tcW w:w="79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□主编 □参编 □主审 □插图制作 </w:t>
            </w:r>
          </w:p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□动画制作 □PPT制作 □视频短片拍摄 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微课制作</w:t>
            </w:r>
            <w:proofErr w:type="gramEnd"/>
          </w:p>
        </w:tc>
      </w:tr>
      <w:tr w:rsidR="005718AC">
        <w:trPr>
          <w:gridBefore w:val="1"/>
          <w:wBefore w:w="10" w:type="dxa"/>
          <w:trHeight w:val="2136"/>
        </w:trPr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图书、插图、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微课等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作品展示</w:t>
            </w:r>
          </w:p>
        </w:tc>
        <w:tc>
          <w:tcPr>
            <w:tcW w:w="79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18AC">
        <w:trPr>
          <w:gridBefore w:val="1"/>
          <w:wBefore w:w="10" w:type="dxa"/>
          <w:trHeight w:val="1304"/>
        </w:trPr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补充说明内容</w:t>
            </w:r>
          </w:p>
        </w:tc>
        <w:tc>
          <w:tcPr>
            <w:tcW w:w="795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815E7C">
            <w:pPr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签字：                                               年    月   日</w:t>
            </w:r>
          </w:p>
        </w:tc>
      </w:tr>
      <w:tr w:rsidR="005718AC">
        <w:trPr>
          <w:gridBefore w:val="1"/>
          <w:wBefore w:w="10" w:type="dxa"/>
          <w:trHeight w:val="1604"/>
        </w:trPr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815E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组织编写单位意见</w:t>
            </w:r>
          </w:p>
        </w:tc>
        <w:tc>
          <w:tcPr>
            <w:tcW w:w="79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5718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718AC" w:rsidRDefault="00815E7C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签字：                                               年    月   日</w:t>
            </w:r>
          </w:p>
        </w:tc>
      </w:tr>
    </w:tbl>
    <w:p w:rsidR="005718AC" w:rsidRDefault="005718AC"/>
    <w:p w:rsidR="005718AC" w:rsidRDefault="00815E7C">
      <w:pPr>
        <w:pStyle w:val="a0"/>
      </w:pPr>
      <w:r>
        <w:br w:type="page"/>
      </w:r>
    </w:p>
    <w:p w:rsidR="005718AC" w:rsidRDefault="00815E7C">
      <w:pPr>
        <w:pStyle w:val="7"/>
        <w:ind w:left="0"/>
        <w:rPr>
          <w:rFonts w:ascii="黑体" w:eastAsia="黑体"/>
          <w:sz w:val="32"/>
          <w:szCs w:val="32"/>
          <w:lang w:val="en-US"/>
        </w:rPr>
      </w:pPr>
      <w:r>
        <w:rPr>
          <w:rFonts w:ascii="黑体" w:eastAsia="黑体" w:hint="eastAsia"/>
          <w:sz w:val="32"/>
          <w:szCs w:val="32"/>
          <w:lang w:val="en-US"/>
        </w:rPr>
        <w:lastRenderedPageBreak/>
        <w:t>附件3</w:t>
      </w:r>
    </w:p>
    <w:p w:rsidR="005718AC" w:rsidRDefault="00815E7C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《教材名称》开发出版申报材料（模板）</w:t>
      </w:r>
    </w:p>
    <w:p w:rsidR="005718AC" w:rsidRDefault="005718AC">
      <w:pPr>
        <w:ind w:firstLineChars="200" w:firstLine="562"/>
        <w:rPr>
          <w:b/>
          <w:sz w:val="28"/>
          <w:szCs w:val="28"/>
        </w:rPr>
      </w:pP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一、教材名称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*</w:t>
      </w:r>
      <w:r>
        <w:rPr>
          <w:rFonts w:ascii="方正仿宋_GBK" w:eastAsia="方正仿宋_GBK" w:hAnsi="方正仿宋_GBK" w:cs="方正仿宋_GBK"/>
          <w:sz w:val="32"/>
          <w:szCs w:val="32"/>
        </w:rPr>
        <w:t>***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二、列入专项教材套系依据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*****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三、专项\等级</w:t>
      </w:r>
      <w:r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  <w:t>认定</w:t>
      </w: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背景介绍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（阐述开发教材的</w:t>
      </w:r>
      <w:r>
        <w:rPr>
          <w:rFonts w:ascii="方正仿宋_GBK" w:eastAsia="方正仿宋_GBK" w:hAnsi="方正仿宋_GBK" w:cs="方正仿宋_GBK"/>
          <w:sz w:val="32"/>
          <w:szCs w:val="32"/>
        </w:rPr>
        <w:t>背景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，目的</w:t>
      </w:r>
      <w:r>
        <w:rPr>
          <w:rFonts w:ascii="方正仿宋_GBK" w:eastAsia="方正仿宋_GBK" w:hAnsi="方正仿宋_GBK" w:cs="方正仿宋_GBK"/>
          <w:sz w:val="32"/>
          <w:szCs w:val="32"/>
        </w:rPr>
        <w:t>及意义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/>
          <w:sz w:val="32"/>
          <w:szCs w:val="32"/>
        </w:rPr>
        <w:t>目前从业人员数量、培训数量、未来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培训</w:t>
      </w:r>
      <w:r>
        <w:rPr>
          <w:rFonts w:ascii="方正仿宋_GBK" w:eastAsia="方正仿宋_GBK" w:hAnsi="方正仿宋_GBK" w:cs="方正仿宋_GBK"/>
          <w:sz w:val="32"/>
          <w:szCs w:val="32"/>
        </w:rPr>
        <w:t>总量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四、编写单位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参与编写</w:t>
      </w:r>
      <w:r>
        <w:rPr>
          <w:rFonts w:ascii="方正仿宋_GBK" w:eastAsia="方正仿宋_GBK" w:hAnsi="方正仿宋_GBK" w:cs="方正仿宋_GBK"/>
          <w:sz w:val="32"/>
          <w:szCs w:val="32"/>
        </w:rPr>
        <w:t>单位的情况简介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五、内容与形式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包括</w:t>
      </w:r>
      <w:r>
        <w:rPr>
          <w:rFonts w:ascii="方正仿宋_GBK" w:eastAsia="方正仿宋_GBK" w:hAnsi="方正仿宋_GBK" w:cs="方正仿宋_GBK"/>
          <w:sz w:val="32"/>
          <w:szCs w:val="32"/>
        </w:rPr>
        <w:t>但不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限于本书的</w:t>
      </w:r>
      <w:r>
        <w:rPr>
          <w:rFonts w:ascii="方正仿宋_GBK" w:eastAsia="方正仿宋_GBK" w:hAnsi="方正仿宋_GBK" w:cs="方正仿宋_GBK"/>
          <w:sz w:val="32"/>
          <w:szCs w:val="32"/>
        </w:rPr>
        <w:t>开发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章节</w:t>
      </w:r>
      <w:r>
        <w:rPr>
          <w:rFonts w:ascii="方正仿宋_GBK" w:eastAsia="方正仿宋_GBK" w:hAnsi="方正仿宋_GBK" w:cs="方正仿宋_GBK"/>
          <w:sz w:val="32"/>
          <w:szCs w:val="32"/>
        </w:rPr>
        <w:t>，设定的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内容，授课的</w:t>
      </w:r>
      <w:r>
        <w:rPr>
          <w:rFonts w:ascii="方正仿宋_GBK" w:eastAsia="方正仿宋_GBK" w:hAnsi="方正仿宋_GBK" w:cs="方正仿宋_GBK"/>
          <w:sz w:val="32"/>
          <w:szCs w:val="32"/>
        </w:rPr>
        <w:t>形式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、整书</w:t>
      </w:r>
      <w:r>
        <w:rPr>
          <w:rFonts w:ascii="方正仿宋_GBK" w:eastAsia="方正仿宋_GBK" w:hAnsi="方正仿宋_GBK" w:cs="方正仿宋_GBK"/>
          <w:sz w:val="32"/>
          <w:szCs w:val="32"/>
        </w:rPr>
        <w:t>的编写字数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本书总字数预计10万字。本书大部分章节配有照片图，全书部分章节需要彩色印制。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六、目标读者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本书主要用于*</w:t>
      </w:r>
      <w:r>
        <w:rPr>
          <w:rFonts w:ascii="方正仿宋_GBK" w:eastAsia="方正仿宋_GBK" w:hAnsi="方正仿宋_GBK" w:cs="方正仿宋_GBK"/>
          <w:sz w:val="32"/>
          <w:szCs w:val="32"/>
        </w:rPr>
        <w:t>***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5718AC" w:rsidRDefault="00815E7C">
      <w:pPr>
        <w:spacing w:line="600" w:lineRule="exact"/>
        <w:ind w:firstLineChars="200" w:firstLine="640"/>
        <w:jc w:val="left"/>
        <w:rPr>
          <w:rFonts w:ascii="方正黑体_GBK" w:eastAsia="方正黑体_GBK" w:hAnsi="方正黑体_GBK" w:cs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七、包销册数</w:t>
      </w:r>
    </w:p>
    <w:p w:rsidR="005718AC" w:rsidRDefault="00815E7C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由牵头编写</w:t>
      </w:r>
      <w:r>
        <w:rPr>
          <w:rFonts w:ascii="方正仿宋_GBK" w:eastAsia="方正仿宋_GBK" w:hAnsi="方正仿宋_GBK" w:cs="方正仿宋_GBK"/>
          <w:sz w:val="32"/>
          <w:szCs w:val="32"/>
        </w:rPr>
        <w:t>单位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包销3000册。</w:t>
      </w:r>
    </w:p>
    <w:sectPr w:rsidR="005718A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EC" w:rsidRDefault="00815E7C">
      <w:r>
        <w:separator/>
      </w:r>
    </w:p>
  </w:endnote>
  <w:endnote w:type="continuationSeparator" w:id="0">
    <w:p w:rsidR="00573FEC" w:rsidRDefault="0081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718410"/>
    </w:sdtPr>
    <w:sdtEndPr/>
    <w:sdtContent>
      <w:p w:rsidR="005718AC" w:rsidRDefault="00815E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2B8" w:rsidRPr="002D62B8">
          <w:rPr>
            <w:noProof/>
            <w:lang w:val="zh-CN"/>
          </w:rPr>
          <w:t>7</w:t>
        </w:r>
        <w:r>
          <w:fldChar w:fldCharType="end"/>
        </w:r>
      </w:p>
    </w:sdtContent>
  </w:sdt>
  <w:p w:rsidR="005718AC" w:rsidRDefault="005718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EC" w:rsidRDefault="00815E7C">
      <w:r>
        <w:separator/>
      </w:r>
    </w:p>
  </w:footnote>
  <w:footnote w:type="continuationSeparator" w:id="0">
    <w:p w:rsidR="00573FEC" w:rsidRDefault="0081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78B9AD"/>
    <w:multiLevelType w:val="singleLevel"/>
    <w:tmpl w:val="FF78B9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N2JjMjc3YTYyZDMxODI2NGFhNzE2M2NjMzczYzAifQ=="/>
  </w:docVars>
  <w:rsids>
    <w:rsidRoot w:val="00842F14"/>
    <w:rsid w:val="B7ED4658"/>
    <w:rsid w:val="00015EF5"/>
    <w:rsid w:val="00054320"/>
    <w:rsid w:val="00096331"/>
    <w:rsid w:val="000A344B"/>
    <w:rsid w:val="000F1927"/>
    <w:rsid w:val="0011082C"/>
    <w:rsid w:val="00161F4E"/>
    <w:rsid w:val="00182CAD"/>
    <w:rsid w:val="001A68DD"/>
    <w:rsid w:val="001F1C56"/>
    <w:rsid w:val="00243901"/>
    <w:rsid w:val="002852F1"/>
    <w:rsid w:val="002C57A1"/>
    <w:rsid w:val="002C60C8"/>
    <w:rsid w:val="002D62B8"/>
    <w:rsid w:val="003B21DA"/>
    <w:rsid w:val="003E3E1A"/>
    <w:rsid w:val="003F3D42"/>
    <w:rsid w:val="003F52EC"/>
    <w:rsid w:val="0041537D"/>
    <w:rsid w:val="00425325"/>
    <w:rsid w:val="00465C6E"/>
    <w:rsid w:val="004924BC"/>
    <w:rsid w:val="004B46D3"/>
    <w:rsid w:val="00520C07"/>
    <w:rsid w:val="00551B17"/>
    <w:rsid w:val="005718AC"/>
    <w:rsid w:val="00573FEC"/>
    <w:rsid w:val="005B4FE6"/>
    <w:rsid w:val="00632B90"/>
    <w:rsid w:val="0068319B"/>
    <w:rsid w:val="006A7BAF"/>
    <w:rsid w:val="006B6A1D"/>
    <w:rsid w:val="006E3970"/>
    <w:rsid w:val="0077018F"/>
    <w:rsid w:val="007D0307"/>
    <w:rsid w:val="00815E7C"/>
    <w:rsid w:val="00842F14"/>
    <w:rsid w:val="0086323D"/>
    <w:rsid w:val="00942FCA"/>
    <w:rsid w:val="00956641"/>
    <w:rsid w:val="00984517"/>
    <w:rsid w:val="009A4FD9"/>
    <w:rsid w:val="009C0126"/>
    <w:rsid w:val="00A260AE"/>
    <w:rsid w:val="00AA3B56"/>
    <w:rsid w:val="00AE1747"/>
    <w:rsid w:val="00AF4BF6"/>
    <w:rsid w:val="00B46680"/>
    <w:rsid w:val="00B6299A"/>
    <w:rsid w:val="00B63F39"/>
    <w:rsid w:val="00B74B18"/>
    <w:rsid w:val="00BB254E"/>
    <w:rsid w:val="00BC2910"/>
    <w:rsid w:val="00C04454"/>
    <w:rsid w:val="00C31453"/>
    <w:rsid w:val="00C36B4B"/>
    <w:rsid w:val="00CB7B25"/>
    <w:rsid w:val="00E04667"/>
    <w:rsid w:val="00E341D4"/>
    <w:rsid w:val="00EC1E92"/>
    <w:rsid w:val="00F86057"/>
    <w:rsid w:val="00FB0EE9"/>
    <w:rsid w:val="00FE048E"/>
    <w:rsid w:val="09142BC9"/>
    <w:rsid w:val="1B0E633C"/>
    <w:rsid w:val="35EE3A7E"/>
    <w:rsid w:val="3FF7CA8E"/>
    <w:rsid w:val="41AC651C"/>
    <w:rsid w:val="472B0695"/>
    <w:rsid w:val="530E4A10"/>
    <w:rsid w:val="5AE85BC7"/>
    <w:rsid w:val="61444098"/>
    <w:rsid w:val="728D676D"/>
    <w:rsid w:val="73DF52D6"/>
    <w:rsid w:val="74C2799D"/>
    <w:rsid w:val="7AE521B1"/>
    <w:rsid w:val="7D2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57C5BC-9176-4539-B43C-DEB1A86D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pPr>
      <w:widowControl/>
      <w:jc w:val="center"/>
    </w:pPr>
    <w:rPr>
      <w:rFonts w:ascii="Calibri" w:eastAsia="黑体" w:hAnsi="Calibri" w:cs="Times New Roman"/>
      <w:kern w:val="0"/>
      <w:sz w:val="32"/>
      <w:szCs w:val="20"/>
    </w:rPr>
  </w:style>
  <w:style w:type="paragraph" w:styleId="7">
    <w:name w:val="index 7"/>
    <w:basedOn w:val="a"/>
    <w:next w:val="a"/>
    <w:qFormat/>
    <w:pPr>
      <w:widowControl/>
      <w:autoSpaceDE w:val="0"/>
      <w:autoSpaceDN w:val="0"/>
      <w:ind w:left="2520"/>
      <w:jc w:val="left"/>
    </w:pPr>
    <w:rPr>
      <w:rFonts w:ascii="方正仿宋_GBK" w:eastAsia="方正仿宋_GBK" w:hAnsi="方正仿宋_GBK" w:cs="方正仿宋_GBK"/>
      <w:kern w:val="0"/>
      <w:sz w:val="22"/>
      <w:szCs w:val="22"/>
      <w:lang w:val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方正仿宋_GBK" w:eastAsia="方正仿宋_GBK" w:hAnsi="方正仿宋_GBK" w:cs="方正仿宋_GBK"/>
      <w:kern w:val="0"/>
      <w:sz w:val="22"/>
      <w:szCs w:val="22"/>
      <w:lang w:val="zh-CN" w:bidi="zh-CN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7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39</cp:revision>
  <cp:lastPrinted>2024-01-19T08:41:00Z</cp:lastPrinted>
  <dcterms:created xsi:type="dcterms:W3CDTF">2014-10-30T12:08:00Z</dcterms:created>
  <dcterms:modified xsi:type="dcterms:W3CDTF">2024-01-19T09:01:00Z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6A64D345BEC047D193900570EA8865C7_13</vt:lpwstr>
  </property>
</Properties>
</file>